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3" w:rsidRPr="00246FC3" w:rsidRDefault="00246FC3" w:rsidP="00246F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it-IT"/>
        </w:rPr>
      </w:pPr>
      <w:r w:rsidRPr="00246FC3">
        <w:rPr>
          <w:rFonts w:ascii="Verdana" w:eastAsia="Times New Roman" w:hAnsi="Verdana" w:cs="Times New Roman"/>
          <w:b/>
          <w:bCs/>
          <w:color w:val="66CC66"/>
          <w:kern w:val="36"/>
          <w:sz w:val="48"/>
          <w:szCs w:val="48"/>
          <w:lang w:val="ru-RU" w:eastAsia="it-IT"/>
        </w:rPr>
        <w:t>Белковый Миф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Несмотря на общественное мнение и пропаганду средств массовой информации и пищевой индустрии, ежедневное необходимое количество белка для человека в возрасте двадцати лет составляет всего лишь один грамм на каждый килограмм веса.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Человеку, весящему 65 кг требуется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65 грамм белка ежедневно. Все, что превышает это количество, выводится организмом в тот же день. А это двойная затрата энергии.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Во-первых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энергия требуется на процесс переваривания.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Во-вторых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дополнительная порция энергии потребуется на процесс выведения.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Однако настоящая проблема заключается в том, что избыточный белок не может быть выведен из кишечника мгновенно, а остается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там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в течение многих часов, образуя при этом токсины. То есть в кишечнике идет процесс гниения. Примерно то же самое происходит с куском мяса, который забыли положить в холодильник. В результате всего этого стул приобретает запах сероводорода. Вместе с пищей продукты гниения частично всасываются в кровь. Таким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образом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токсины разносятся по всему телу, отравляя при этом каждую клетку.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Избыточный белок, поступивший в кровь до начала процесса его гниения в кишечнике, расщепляется так и не будучи использован, что ведет к образованию большого количества шлаков. Основные продукты распада белка - щавелевая и мочевая кислоты (основной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строительным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материал для образования камней в почках и других органах). Когда белок потребляется в избытке ежедневно, органы выделения не в состоянии справиться с таким количеством работы. Тогда продукты распада белка аккумулируются, кристаллизуются и формируют камни - в почках, мочевом и желчном пузыре. Ревматизм, подагра, большинство форм артритов, (один из трех факторов, вызывающих такое заболевание как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)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артериосклероз и остеопороз (хрупкость костей; недостаточность всасывания кальция в результате избыточного уровня содержания аминокислот, поступающих с мясом и жиром) также тесно связаны с проблемой чрезмерного потребления белков. Людям, страдающим такими заболеваниями, следует отказаться от всей </w:t>
      </w:r>
      <w:proofErr w:type="spell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протеиносодержащей</w:t>
      </w:r>
      <w:proofErr w:type="spell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пищи на несколько недель.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Тот, кто есть коричневый (не шлифованный) рис и хлеб из полноценного зерна вместо белого риса и хлеба, может не беспокоиться о том, потребляет ли он достаточно белка. Все белки, необходимые организму, содержатся в этих двух продуктах. Затем такие продукты как бобовые, овощи, орехи, семечки, молоко и т.д. содержат достаточно белка. Даже без такой богатой белками пищи как мясо, рыба, сыр, яйца, продукты из сои взрослый человек потребляет скорее больше белка, чем необходимо, нежели меньше. 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Если в организме нет дефицита белка или синдрома недостаточности его усвоения, потребление большого количества протеина просто трата денег, более того, это опасно для здоровья. Если стул/кишечные газы </w:t>
      </w: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имеют запах сероводорода, то это означает, что пища чересчур богата белками и здоровью наносится урон. 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Кишечник человека не приспособлен для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высоко белковой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пищи, особенно если преобладает мясо. Чистые мясоеды, такие как кошачьи, имеют очень короткий кишечник, в котором пища не задерживается более чем на шесть часов. Животные-вегетарианцы, которые могут переваривать клетчатку (чего человек не может) имеют очень длинный кишечник, в котором пища остается до тридцати шести часов. Люди где-то посередине. </w:t>
      </w: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 xml:space="preserve">Наш пищеварительный тракт способен усваивать смешанную пищу, что делает людей очень приспосабливаемыми, поэтому мы и покорили весь земной шар. Эскимосы обычно живут на чисто животной пище, поэтому редко доживают до тридцати. В их языке даже нет таких слов как бабушка и дедушка (В наши дни эскимосы включают в свой рацион овощи и фрукты, благодаря чему живут гораздо дольше.). В Индии и других странах мира люди - чистые вегетарианцы в течение сотен поколений. </w:t>
      </w:r>
      <w:r w:rsidRPr="00246FC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В таких странах здоровье нации приравнивается к общегосударственным проблемам. 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Если взять продолжительность жизни в качестве критерия здоровья, то самые здоровые люди живут в высокогорных долинах Афганистана (племена </w:t>
      </w:r>
      <w:proofErr w:type="spell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хунзов</w:t>
      </w:r>
      <w:proofErr w:type="spell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) и в долине </w:t>
      </w:r>
      <w:proofErr w:type="spell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Вилласамба</w:t>
      </w:r>
      <w:proofErr w:type="spell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в Андах, Перу. Обе популяции потребляют смешанную пищу, мясо большая редкость (только по воскресеньям и праздникам). Продолжительность жизни доходит до 140 лет. Следует отметить, что из-за долгих зим у них часто заканчивается продовольствие до прихода весны. Так, под влиянием различных внешних обстоятельств они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голодают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в общем около месяца в году и в целом ведут достаточно суровый образ жизни, не страдая ни от недостатка работы, ни от переедания. 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Чем больше содержится белка в пище, тем выше вероятность возникновения запора. Хронический запор способен породить любое заболевание. </w:t>
      </w:r>
    </w:p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Когда пища задерживается более чем на 24 часа - это называется запором. Ежедневное опорожнение кишечника еще не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говорит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не говорит о том, что запора нет. Следует проверить сколько времени требуется пище для того, чтобы проделать путь </w:t>
      </w:r>
      <w:proofErr w:type="gram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от</w:t>
      </w:r>
      <w:proofErr w:type="gram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рта до ануса с помощью свеклы или зеленых листьев (которые окрасят стул в соответствующий цвет) или с помощью таких </w:t>
      </w:r>
      <w:proofErr w:type="spellStart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>неперевариваемых</w:t>
      </w:r>
      <w:proofErr w:type="spellEnd"/>
      <w:r w:rsidRPr="00246FC3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частиц как кожура помидора, орехи, семена дыни и т.д. которые хорошо различимы в стуле.</w:t>
      </w:r>
    </w:p>
    <w:tbl>
      <w:tblPr>
        <w:tblW w:w="4500" w:type="pct"/>
        <w:jc w:val="center"/>
        <w:tblCellSpacing w:w="15" w:type="dxa"/>
        <w:tblBorders>
          <w:top w:val="outset" w:sz="6" w:space="0" w:color="66CC66"/>
          <w:left w:val="outset" w:sz="6" w:space="0" w:color="66CC66"/>
          <w:bottom w:val="outset" w:sz="6" w:space="0" w:color="66CC66"/>
          <w:right w:val="outset" w:sz="6" w:space="0" w:color="66C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466"/>
        <w:gridCol w:w="2886"/>
        <w:gridCol w:w="1411"/>
        <w:gridCol w:w="1660"/>
      </w:tblGrid>
      <w:tr w:rsidR="00246FC3" w:rsidRPr="00246FC3" w:rsidTr="00246F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Фазы жизни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Ребенок до 2 лет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it-IT"/>
              </w:rPr>
            </w:pPr>
            <w:r w:rsidRPr="00246F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it-IT"/>
              </w:rPr>
              <w:t>Ребенок до момента полового созревания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Юноша до 20 лет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Взрослый человек</w:t>
            </w:r>
          </w:p>
        </w:tc>
      </w:tr>
      <w:tr w:rsidR="00246FC3" w:rsidRPr="00246FC3" w:rsidTr="00246F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Суточная норма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 гр. на 1 кг веса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 гр. на 1 кг веса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 гр. на 1 кг веса</w:t>
            </w:r>
          </w:p>
        </w:tc>
        <w:tc>
          <w:tcPr>
            <w:tcW w:w="0" w:type="auto"/>
            <w:tcBorders>
              <w:top w:val="outset" w:sz="6" w:space="0" w:color="66CC66"/>
              <w:left w:val="outset" w:sz="6" w:space="0" w:color="66CC66"/>
              <w:bottom w:val="outset" w:sz="6" w:space="0" w:color="66CC66"/>
              <w:right w:val="outset" w:sz="6" w:space="0" w:color="66CC66"/>
            </w:tcBorders>
            <w:vAlign w:val="center"/>
            <w:hideMark/>
          </w:tcPr>
          <w:p w:rsidR="00246FC3" w:rsidRPr="00246FC3" w:rsidRDefault="00246FC3" w:rsidP="00246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6FC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 гр. на 1 кг веса</w:t>
            </w:r>
          </w:p>
        </w:tc>
      </w:tr>
    </w:tbl>
    <w:p w:rsidR="00246FC3" w:rsidRPr="00246FC3" w:rsidRDefault="00246FC3" w:rsidP="00246FC3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77B3B" w:rsidRPr="00246FC3" w:rsidRDefault="00246FC3" w:rsidP="00246FC3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FC3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ru-RU" w:eastAsia="it-IT"/>
        </w:rPr>
        <w:t xml:space="preserve">Оригинал находится по адресу: </w:t>
      </w:r>
      <w:hyperlink r:id="rId5" w:history="1"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br/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http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://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www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.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ab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.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ru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/~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ananda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/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hires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/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Protein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>.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htm</w:t>
        </w:r>
        <w:r w:rsidRPr="00246FC3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szCs w:val="20"/>
            <w:u w:val="single"/>
            <w:lang w:val="ru-RU" w:eastAsia="it-IT"/>
          </w:rPr>
          <w:t xml:space="preserve"> </w:t>
        </w:r>
      </w:hyperlink>
      <w:bookmarkStart w:id="0" w:name="_GoBack"/>
      <w:bookmarkEnd w:id="0"/>
    </w:p>
    <w:sectPr w:rsidR="00177B3B" w:rsidRPr="00246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3"/>
    <w:rsid w:val="00177B3B"/>
    <w:rsid w:val="002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a3">
    <w:name w:val="Normal (Web)"/>
    <w:basedOn w:val="a"/>
    <w:uiPriority w:val="99"/>
    <w:unhideWhenUsed/>
    <w:rsid w:val="0024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4">
    <w:name w:val="Hyperlink"/>
    <w:basedOn w:val="a0"/>
    <w:uiPriority w:val="99"/>
    <w:semiHidden/>
    <w:unhideWhenUsed/>
    <w:rsid w:val="00246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a3">
    <w:name w:val="Normal (Web)"/>
    <w:basedOn w:val="a"/>
    <w:uiPriority w:val="99"/>
    <w:unhideWhenUsed/>
    <w:rsid w:val="0024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4">
    <w:name w:val="Hyperlink"/>
    <w:basedOn w:val="a0"/>
    <w:uiPriority w:val="99"/>
    <w:semiHidden/>
    <w:unhideWhenUsed/>
    <w:rsid w:val="0024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.ru/%7Eananda/hires/Prote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2015-02-17T18:06:00Z</dcterms:created>
  <dcterms:modified xsi:type="dcterms:W3CDTF">2015-02-17T18:07:00Z</dcterms:modified>
</cp:coreProperties>
</file>